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2E" w:rsidRDefault="00FD612E" w:rsidP="007843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:rsidR="007843B1" w:rsidRPr="00DB680B" w:rsidRDefault="007843B1" w:rsidP="007843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Finance </w:t>
      </w:r>
      <w:r w:rsidRPr="00DB680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Committee </w:t>
      </w:r>
      <w:r w:rsidR="00FD612E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Report</w:t>
      </w:r>
    </w:p>
    <w:p w:rsidR="007843B1" w:rsidRDefault="007843B1" w:rsidP="007843B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</w:p>
    <w:p w:rsidR="007843B1" w:rsidRPr="00DB680B" w:rsidRDefault="007843B1" w:rsidP="007843B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>
        <w:t>9/</w:t>
      </w:r>
      <w:r w:rsidR="002C39AB">
        <w:t>17</w:t>
      </w:r>
      <w:r>
        <w:t>/20 @ 2:30 PM</w:t>
      </w: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843B1" w:rsidRPr="00FD612E" w:rsidTr="007843B1">
        <w:trPr>
          <w:trHeight w:val="412"/>
        </w:trPr>
        <w:tc>
          <w:tcPr>
            <w:tcW w:w="9558" w:type="dxa"/>
          </w:tcPr>
          <w:p w:rsidR="00FD612E" w:rsidRDefault="00FD612E" w:rsidP="00FD612E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12E">
              <w:rPr>
                <w:rFonts w:cstheme="minorHAnsi"/>
              </w:rPr>
              <w:t>Virtual Meeting Held via Zoom</w:t>
            </w:r>
          </w:p>
          <w:p w:rsidR="002C39AB" w:rsidRPr="00FD612E" w:rsidRDefault="002C39AB" w:rsidP="00FD612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Kelly </w:t>
            </w:r>
            <w:proofErr w:type="spellStart"/>
            <w:r>
              <w:rPr>
                <w:rFonts w:cstheme="minorHAnsi"/>
              </w:rPr>
              <w:t>Rimpila</w:t>
            </w:r>
            <w:proofErr w:type="spellEnd"/>
            <w:r>
              <w:rPr>
                <w:rFonts w:cstheme="minorHAnsi"/>
              </w:rPr>
              <w:t xml:space="preserve">, Eric Williams, Sara Fromm, Matt Chapman, Nathan </w:t>
            </w:r>
            <w:proofErr w:type="spellStart"/>
            <w:r>
              <w:rPr>
                <w:rFonts w:cstheme="minorHAnsi"/>
              </w:rPr>
              <w:t>Schwieters</w:t>
            </w:r>
            <w:proofErr w:type="spellEnd"/>
            <w:r>
              <w:rPr>
                <w:rFonts w:cstheme="minorHAnsi"/>
              </w:rPr>
              <w:t>, Jason Fleege</w:t>
            </w:r>
            <w:bookmarkStart w:id="0" w:name="_GoBack"/>
            <w:bookmarkEnd w:id="0"/>
          </w:p>
          <w:p w:rsidR="00FD612E" w:rsidRPr="00FD612E" w:rsidRDefault="00FD612E" w:rsidP="0093624E">
            <w:pPr>
              <w:spacing w:after="0" w:line="240" w:lineRule="auto"/>
              <w:rPr>
                <w:rFonts w:cstheme="minorHAnsi"/>
              </w:rPr>
            </w:pPr>
          </w:p>
          <w:p w:rsidR="007843B1" w:rsidRPr="00FD612E" w:rsidRDefault="007843B1" w:rsidP="0093624E">
            <w:pPr>
              <w:spacing w:after="0" w:line="240" w:lineRule="auto"/>
              <w:rPr>
                <w:rFonts w:cstheme="minorHAnsi"/>
              </w:rPr>
            </w:pPr>
            <w:r w:rsidRPr="00FD612E">
              <w:rPr>
                <w:rFonts w:cstheme="minorHAnsi"/>
              </w:rPr>
              <w:t>Eric reported current enrollment numbers at 468</w:t>
            </w:r>
          </w:p>
          <w:p w:rsidR="007843B1" w:rsidRPr="00FD612E" w:rsidRDefault="007843B1" w:rsidP="007843B1">
            <w:pPr>
              <w:spacing w:after="0" w:line="240" w:lineRule="auto"/>
              <w:rPr>
                <w:rFonts w:cstheme="minorHAnsi"/>
              </w:rPr>
            </w:pPr>
            <w:r w:rsidRPr="00FD612E">
              <w:rPr>
                <w:rFonts w:cstheme="minorHAnsi"/>
              </w:rPr>
              <w:t>Check Management Reports were reviewed and there were no Missing VPR’s:</w:t>
            </w:r>
          </w:p>
          <w:p w:rsidR="007843B1" w:rsidRPr="007A42A4" w:rsidRDefault="007843B1" w:rsidP="007843B1">
            <w:pPr>
              <w:spacing w:after="0" w:line="240" w:lineRule="auto"/>
              <w:rPr>
                <w:rFonts w:cstheme="minorHAnsi"/>
              </w:rPr>
            </w:pPr>
            <w:r w:rsidRPr="00FD612E">
              <w:rPr>
                <w:rFonts w:cstheme="minorHAnsi"/>
              </w:rPr>
              <w:t>Kelly gave the Finance Summary</w:t>
            </w:r>
            <w:r w:rsidRPr="00FD612E">
              <w:rPr>
                <w:rFonts w:cstheme="minorHAnsi"/>
              </w:rPr>
              <w:tab/>
            </w:r>
          </w:p>
          <w:p w:rsidR="007843B1" w:rsidRPr="007A42A4" w:rsidRDefault="007843B1" w:rsidP="0093624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7843B1" w:rsidRPr="007A42A4" w:rsidRDefault="00FD612E" w:rsidP="0093624E">
            <w:pPr>
              <w:spacing w:after="0" w:line="240" w:lineRule="auto"/>
              <w:rPr>
                <w:rFonts w:eastAsia="Times New Roman" w:cstheme="minorHAnsi"/>
              </w:rPr>
            </w:pPr>
            <w:r w:rsidRPr="00FD612E">
              <w:rPr>
                <w:rFonts w:eastAsia="Times New Roman" w:cstheme="minorHAnsi"/>
                <w:b/>
              </w:rPr>
              <w:t>Purchased</w:t>
            </w:r>
            <w:r>
              <w:rPr>
                <w:rFonts w:eastAsia="Times New Roman" w:cstheme="minorHAnsi"/>
              </w:rPr>
              <w:t>:</w:t>
            </w:r>
            <w:r w:rsidR="007843B1" w:rsidRPr="00FD612E">
              <w:rPr>
                <w:rFonts w:eastAsia="Times New Roman" w:cstheme="minorHAnsi"/>
              </w:rPr>
              <w:t xml:space="preserve"> Devices and accessories</w:t>
            </w:r>
          </w:p>
          <w:p w:rsidR="007843B1" w:rsidRPr="007A42A4" w:rsidRDefault="007843B1" w:rsidP="0093624E">
            <w:pPr>
              <w:spacing w:after="0" w:line="240" w:lineRule="auto"/>
              <w:rPr>
                <w:rFonts w:eastAsia="Times New Roman" w:cstheme="minorHAnsi"/>
              </w:rPr>
            </w:pPr>
            <w:r w:rsidRPr="007A42A4">
              <w:rPr>
                <w:rFonts w:eastAsia="Times New Roman" w:cstheme="minorHAnsi"/>
              </w:rPr>
              <w:t>Chromebooks purchased: 227 (3 more coming 9-18-20 and 30 more on the way, deliver date TBD)</w:t>
            </w:r>
          </w:p>
          <w:p w:rsidR="007843B1" w:rsidRPr="007A42A4" w:rsidRDefault="007843B1" w:rsidP="0093624E">
            <w:pPr>
              <w:spacing w:after="0" w:line="240" w:lineRule="auto"/>
              <w:rPr>
                <w:rFonts w:eastAsia="Times New Roman" w:cstheme="minorHAnsi"/>
              </w:rPr>
            </w:pPr>
            <w:r w:rsidRPr="007A42A4">
              <w:rPr>
                <w:rFonts w:eastAsia="Times New Roman" w:cstheme="minorHAnsi"/>
              </w:rPr>
              <w:t xml:space="preserve">Windows Laptops Purchased: 18 (6 from Green Renew for staff use and 12 from </w:t>
            </w:r>
            <w:proofErr w:type="spellStart"/>
            <w:r w:rsidRPr="007A42A4">
              <w:rPr>
                <w:rFonts w:eastAsia="Times New Roman" w:cstheme="minorHAnsi"/>
              </w:rPr>
              <w:t>Dijital</w:t>
            </w:r>
            <w:proofErr w:type="spellEnd"/>
            <w:r w:rsidRPr="007A42A4">
              <w:rPr>
                <w:rFonts w:eastAsia="Times New Roman" w:cstheme="minorHAnsi"/>
              </w:rPr>
              <w:t xml:space="preserve"> </w:t>
            </w:r>
            <w:proofErr w:type="spellStart"/>
            <w:r w:rsidRPr="007A42A4">
              <w:rPr>
                <w:rFonts w:eastAsia="Times New Roman" w:cstheme="minorHAnsi"/>
              </w:rPr>
              <w:t>Majik</w:t>
            </w:r>
            <w:proofErr w:type="spellEnd"/>
            <w:r w:rsidRPr="007A42A4">
              <w:rPr>
                <w:rFonts w:eastAsia="Times New Roman" w:cstheme="minorHAnsi"/>
              </w:rPr>
              <w:t xml:space="preserve"> for staff and student use)</w:t>
            </w:r>
          </w:p>
          <w:p w:rsidR="007843B1" w:rsidRPr="007A42A4" w:rsidRDefault="007843B1" w:rsidP="0093624E">
            <w:pPr>
              <w:spacing w:after="0" w:line="240" w:lineRule="auto"/>
              <w:rPr>
                <w:rFonts w:eastAsia="Times New Roman" w:cstheme="minorHAnsi"/>
              </w:rPr>
            </w:pPr>
            <w:r w:rsidRPr="007A42A4">
              <w:rPr>
                <w:rFonts w:eastAsia="Times New Roman" w:cstheme="minorHAnsi"/>
              </w:rPr>
              <w:t>Mice Purchased: 250</w:t>
            </w:r>
            <w:r w:rsidR="00FD612E">
              <w:rPr>
                <w:rFonts w:eastAsia="Times New Roman" w:cstheme="minorHAnsi"/>
              </w:rPr>
              <w:t xml:space="preserve">, </w:t>
            </w:r>
            <w:r w:rsidRPr="007A42A4">
              <w:rPr>
                <w:rFonts w:eastAsia="Times New Roman" w:cstheme="minorHAnsi"/>
              </w:rPr>
              <w:t>Headsets Purchased: 250</w:t>
            </w:r>
          </w:p>
          <w:p w:rsidR="007843B1" w:rsidRPr="007A42A4" w:rsidRDefault="007843B1" w:rsidP="0093624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7843B1" w:rsidRPr="007A42A4" w:rsidRDefault="007843B1" w:rsidP="00FD612E">
            <w:pPr>
              <w:tabs>
                <w:tab w:val="left" w:pos="1536"/>
              </w:tabs>
              <w:spacing w:after="0" w:line="240" w:lineRule="auto"/>
              <w:rPr>
                <w:rFonts w:eastAsia="Times New Roman" w:cstheme="minorHAnsi"/>
                <w:b/>
              </w:rPr>
            </w:pPr>
            <w:r w:rsidRPr="00FD612E">
              <w:rPr>
                <w:rFonts w:eastAsia="Times New Roman" w:cstheme="minorHAnsi"/>
                <w:b/>
              </w:rPr>
              <w:t>Distributed</w:t>
            </w:r>
            <w:r w:rsidR="00FD612E" w:rsidRPr="00FD612E">
              <w:rPr>
                <w:rFonts w:eastAsia="Times New Roman" w:cstheme="minorHAnsi"/>
                <w:b/>
              </w:rPr>
              <w:tab/>
            </w:r>
          </w:p>
          <w:p w:rsidR="007843B1" w:rsidRPr="00FD612E" w:rsidRDefault="007843B1" w:rsidP="007843B1">
            <w:pPr>
              <w:spacing w:after="0" w:line="240" w:lineRule="auto"/>
              <w:rPr>
                <w:rFonts w:eastAsia="Times New Roman" w:cstheme="minorHAnsi"/>
              </w:rPr>
            </w:pPr>
            <w:r w:rsidRPr="007A42A4">
              <w:rPr>
                <w:rFonts w:eastAsia="Times New Roman" w:cstheme="minorHAnsi"/>
              </w:rPr>
              <w:t>Chromebooks to Students: 435</w:t>
            </w:r>
            <w:r w:rsidR="00FD612E">
              <w:rPr>
                <w:rFonts w:eastAsia="Times New Roman" w:cstheme="minorHAnsi"/>
              </w:rPr>
              <w:t xml:space="preserve">, </w:t>
            </w:r>
            <w:r w:rsidRPr="007A42A4">
              <w:rPr>
                <w:rFonts w:eastAsia="Times New Roman" w:cstheme="minorHAnsi"/>
              </w:rPr>
              <w:t>Devices to Staff: 34</w:t>
            </w:r>
            <w:r w:rsidR="00FD612E">
              <w:rPr>
                <w:rFonts w:eastAsia="Times New Roman" w:cstheme="minorHAnsi"/>
              </w:rPr>
              <w:t xml:space="preserve">, </w:t>
            </w:r>
            <w:r w:rsidRPr="007A42A4">
              <w:rPr>
                <w:rFonts w:eastAsia="Times New Roman" w:cstheme="minorHAnsi"/>
              </w:rPr>
              <w:t>Headsets: 435</w:t>
            </w:r>
            <w:r w:rsidR="00FD612E">
              <w:rPr>
                <w:rFonts w:eastAsia="Times New Roman" w:cstheme="minorHAnsi"/>
              </w:rPr>
              <w:t xml:space="preserve">, </w:t>
            </w:r>
            <w:r w:rsidRPr="007A42A4">
              <w:rPr>
                <w:rFonts w:eastAsia="Times New Roman" w:cstheme="minorHAnsi"/>
              </w:rPr>
              <w:t>Mice: 450</w:t>
            </w:r>
          </w:p>
          <w:p w:rsidR="007843B1" w:rsidRPr="00FD612E" w:rsidRDefault="007843B1" w:rsidP="007843B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 xml:space="preserve">Eric asked to Approve to post for and approve two Digital Learning Assistants and additional Personalized Learning and Social Emotional Learning time. This will be funded through the </w:t>
      </w:r>
      <w:proofErr w:type="spellStart"/>
      <w:r w:rsidRPr="00FD612E">
        <w:rPr>
          <w:rFonts w:cstheme="minorHAnsi"/>
        </w:rPr>
        <w:t>Coronovirus</w:t>
      </w:r>
      <w:proofErr w:type="spellEnd"/>
      <w:r w:rsidRPr="00FD612E">
        <w:rPr>
          <w:rFonts w:cstheme="minorHAnsi"/>
        </w:rPr>
        <w:t xml:space="preserve"> Relief Act Money in the first half of the year and the CARES Act funding in the second half of the year.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>2‐months or 16.7% of FY21 is complete.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 xml:space="preserve">Approximately $407,525 </w:t>
      </w:r>
      <w:proofErr w:type="spellStart"/>
      <w:r w:rsidRPr="00FD612E">
        <w:rPr>
          <w:rFonts w:cstheme="minorHAnsi"/>
        </w:rPr>
        <w:t>at</w:t>
      </w:r>
      <w:proofErr w:type="spellEnd"/>
      <w:r w:rsidRPr="00FD612E">
        <w:rPr>
          <w:rFonts w:cstheme="minorHAnsi"/>
        </w:rPr>
        <w:t xml:space="preserve"> month‐end, or 22.3 days of operating cash‐on‐hand.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 xml:space="preserve">The original budget is based upon 498 ADM. Enrollment </w:t>
      </w:r>
      <w:r w:rsidRPr="00FD612E">
        <w:rPr>
          <w:rFonts w:cstheme="minorHAnsi"/>
        </w:rPr>
        <w:t xml:space="preserve">has dropped since the summer. This </w:t>
      </w:r>
      <w:r w:rsidRPr="00FD612E">
        <w:rPr>
          <w:rFonts w:cstheme="minorHAnsi"/>
        </w:rPr>
        <w:t>will be tra</w:t>
      </w:r>
      <w:r w:rsidRPr="00FD612E">
        <w:rPr>
          <w:rFonts w:cstheme="minorHAnsi"/>
        </w:rPr>
        <w:t xml:space="preserve">cked closely as the year begins </w:t>
      </w:r>
      <w:r w:rsidRPr="00FD612E">
        <w:rPr>
          <w:rFonts w:cstheme="minorHAnsi"/>
        </w:rPr>
        <w:t xml:space="preserve">and the budget will be updated </w:t>
      </w:r>
      <w:r w:rsidR="00FD612E" w:rsidRPr="00FD612E">
        <w:rPr>
          <w:rFonts w:cstheme="minorHAnsi"/>
        </w:rPr>
        <w:t xml:space="preserve">in October </w:t>
      </w:r>
      <w:r w:rsidRPr="00FD612E">
        <w:rPr>
          <w:rFonts w:cstheme="minorHAnsi"/>
        </w:rPr>
        <w:t>based on enrollment trends.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 xml:space="preserve">Additional Coronavirus Relief Funds of $142k </w:t>
      </w:r>
      <w:r w:rsidRPr="00FD612E">
        <w:rPr>
          <w:rFonts w:cstheme="minorHAnsi"/>
        </w:rPr>
        <w:t xml:space="preserve">and CARES Act County funding of $48,000 </w:t>
      </w:r>
      <w:r w:rsidRPr="00FD612E">
        <w:rPr>
          <w:rFonts w:cstheme="minorHAnsi"/>
        </w:rPr>
        <w:t>have been allocated to Stride. This is in addition to</w:t>
      </w:r>
      <w:r w:rsidRPr="00FD612E">
        <w:rPr>
          <w:rFonts w:cstheme="minorHAnsi"/>
        </w:rPr>
        <w:t xml:space="preserve"> </w:t>
      </w:r>
      <w:r w:rsidRPr="00FD612E">
        <w:rPr>
          <w:rFonts w:cstheme="minorHAnsi"/>
        </w:rPr>
        <w:t>the CARES Act Funds ($138k).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>Audit field work has been completed for FY20 and there were no findings noted to date.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>Certain expenditures are normally purchased at the beginning of the</w:t>
      </w:r>
      <w:r w:rsidRPr="00FD612E">
        <w:rPr>
          <w:rFonts w:cstheme="minorHAnsi"/>
        </w:rPr>
        <w:t xml:space="preserve"> school year such as textbooks, </w:t>
      </w:r>
      <w:r w:rsidRPr="00FD612E">
        <w:rPr>
          <w:rFonts w:cstheme="minorHAnsi"/>
        </w:rPr>
        <w:t>instructional supplies, non‐instructional software, and other supplies and technology.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>Insurance expenses are higher than where they should be for th</w:t>
      </w:r>
      <w:r w:rsidRPr="00FD612E">
        <w:rPr>
          <w:rFonts w:cstheme="minorHAnsi"/>
        </w:rPr>
        <w:t xml:space="preserve">is time of the year because the </w:t>
      </w:r>
      <w:r w:rsidRPr="00FD612E">
        <w:rPr>
          <w:rFonts w:cstheme="minorHAnsi"/>
        </w:rPr>
        <w:t>school has paid its commercial package premium in full.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612E">
        <w:rPr>
          <w:rFonts w:cstheme="minorHAnsi"/>
          <w:bCs/>
        </w:rPr>
        <w:t>Approx. $16 mill plus in outstanding bonds.</w:t>
      </w: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843B1" w:rsidRPr="00FD612E" w:rsidRDefault="007843B1" w:rsidP="00784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612E">
        <w:rPr>
          <w:rFonts w:cstheme="minorHAnsi"/>
        </w:rPr>
        <w:t xml:space="preserve">Important Dates –The </w:t>
      </w:r>
      <w:r w:rsidRPr="00FD612E">
        <w:rPr>
          <w:rFonts w:cstheme="minorHAnsi"/>
          <w:bCs/>
        </w:rPr>
        <w:t>Next investor Call in November.</w:t>
      </w:r>
    </w:p>
    <w:p w:rsidR="009816C3" w:rsidRPr="00FD612E" w:rsidRDefault="009816C3" w:rsidP="007843B1">
      <w:pPr>
        <w:rPr>
          <w:rFonts w:cstheme="minorHAnsi"/>
        </w:rPr>
      </w:pPr>
    </w:p>
    <w:sectPr w:rsidR="009816C3" w:rsidRPr="00FD6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DB" w:rsidRDefault="00A476DB" w:rsidP="007D73FA">
      <w:pPr>
        <w:spacing w:after="0" w:line="240" w:lineRule="auto"/>
      </w:pPr>
      <w:r>
        <w:separator/>
      </w:r>
    </w:p>
  </w:endnote>
  <w:endnote w:type="continuationSeparator" w:id="0">
    <w:p w:rsidR="00A476DB" w:rsidRDefault="00A476DB" w:rsidP="007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3A" w:rsidRDefault="00DF3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FA" w:rsidRDefault="007D73FA" w:rsidP="007D73FA">
    <w:pPr>
      <w:pStyle w:val="Footer"/>
      <w:tabs>
        <w:tab w:val="clear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3A" w:rsidRDefault="00DF3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DB" w:rsidRDefault="00A476DB" w:rsidP="007D73FA">
      <w:pPr>
        <w:spacing w:after="0" w:line="240" w:lineRule="auto"/>
      </w:pPr>
      <w:r>
        <w:separator/>
      </w:r>
    </w:p>
  </w:footnote>
  <w:footnote w:type="continuationSeparator" w:id="0">
    <w:p w:rsidR="00A476DB" w:rsidRDefault="00A476DB" w:rsidP="007D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3A" w:rsidRDefault="00DF3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FA" w:rsidRDefault="007D73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8DE6120" wp14:editId="4640C7F8">
          <wp:simplePos x="0" y="0"/>
          <wp:positionH relativeFrom="margin">
            <wp:posOffset>2152650</wp:posOffset>
          </wp:positionH>
          <wp:positionV relativeFrom="page">
            <wp:posOffset>209550</wp:posOffset>
          </wp:positionV>
          <wp:extent cx="1614805" cy="662940"/>
          <wp:effectExtent l="0" t="0" r="4445" b="381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3A" w:rsidRDefault="00DF3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0CF"/>
    <w:multiLevelType w:val="multilevel"/>
    <w:tmpl w:val="338C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B1CC3"/>
    <w:multiLevelType w:val="hybridMultilevel"/>
    <w:tmpl w:val="224A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33B"/>
    <w:multiLevelType w:val="hybridMultilevel"/>
    <w:tmpl w:val="224A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27"/>
    <w:rsid w:val="00070ED0"/>
    <w:rsid w:val="00081A27"/>
    <w:rsid w:val="00202B88"/>
    <w:rsid w:val="00241ED6"/>
    <w:rsid w:val="002C39AB"/>
    <w:rsid w:val="00335A06"/>
    <w:rsid w:val="003A0DC7"/>
    <w:rsid w:val="00414E90"/>
    <w:rsid w:val="00441C13"/>
    <w:rsid w:val="004A5FD3"/>
    <w:rsid w:val="004D50A3"/>
    <w:rsid w:val="00605CB9"/>
    <w:rsid w:val="00607392"/>
    <w:rsid w:val="00664CEE"/>
    <w:rsid w:val="006A6949"/>
    <w:rsid w:val="006C399E"/>
    <w:rsid w:val="007843B1"/>
    <w:rsid w:val="007D73FA"/>
    <w:rsid w:val="0084042C"/>
    <w:rsid w:val="0086771D"/>
    <w:rsid w:val="009816C3"/>
    <w:rsid w:val="00A476DB"/>
    <w:rsid w:val="00A64834"/>
    <w:rsid w:val="00C90837"/>
    <w:rsid w:val="00DB680B"/>
    <w:rsid w:val="00DF353A"/>
    <w:rsid w:val="00EF3E10"/>
    <w:rsid w:val="00F323B3"/>
    <w:rsid w:val="00F41CFD"/>
    <w:rsid w:val="00FC5198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2C876-9FC6-4F6B-B81C-4698C4C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FA"/>
  </w:style>
  <w:style w:type="paragraph" w:styleId="Footer">
    <w:name w:val="footer"/>
    <w:basedOn w:val="Normal"/>
    <w:link w:val="FooterChar"/>
    <w:uiPriority w:val="99"/>
    <w:unhideWhenUsed/>
    <w:rsid w:val="007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FA"/>
  </w:style>
  <w:style w:type="paragraph" w:styleId="ListParagraph">
    <w:name w:val="List Paragraph"/>
    <w:basedOn w:val="Normal"/>
    <w:uiPriority w:val="34"/>
    <w:qFormat/>
    <w:rsid w:val="00441C13"/>
    <w:pPr>
      <w:ind w:left="720"/>
      <w:contextualSpacing/>
    </w:pPr>
  </w:style>
  <w:style w:type="paragraph" w:customStyle="1" w:styleId="Default">
    <w:name w:val="Default"/>
    <w:rsid w:val="004A5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77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7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Setup</cp:lastModifiedBy>
  <cp:revision>2</cp:revision>
  <cp:lastPrinted>2017-07-21T17:29:00Z</cp:lastPrinted>
  <dcterms:created xsi:type="dcterms:W3CDTF">2020-09-22T15:05:00Z</dcterms:created>
  <dcterms:modified xsi:type="dcterms:W3CDTF">2020-09-22T15:05:00Z</dcterms:modified>
</cp:coreProperties>
</file>